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80" w:rsidRDefault="009B3C80" w:rsidP="009B3C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0029F46D" wp14:editId="6492AF78">
            <wp:extent cx="504825" cy="619125"/>
            <wp:effectExtent l="0" t="0" r="9525" b="9525"/>
            <wp:docPr id="2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Pr="009B3C80">
        <w:rPr>
          <w:rFonts w:ascii="Times New Roman" w:hAnsi="Times New Roman" w:cs="Times New Roman"/>
          <w:b w:val="0"/>
          <w:sz w:val="27"/>
          <w:szCs w:val="27"/>
        </w:rPr>
        <w:t xml:space="preserve">ПРОЕКТ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B3C80" w:rsidRPr="00472517" w:rsidRDefault="009B3C80" w:rsidP="009B3C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9B3C80" w:rsidRDefault="009B3C80" w:rsidP="009B3C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47251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B3C80" w:rsidRPr="00472517" w:rsidRDefault="009B3C80" w:rsidP="009B3C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80" w:rsidRDefault="009B3C80" w:rsidP="009B3C80">
      <w:pPr>
        <w:pStyle w:val="1"/>
        <w:tabs>
          <w:tab w:val="left" w:pos="858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 Е Ш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3C80" w:rsidRDefault="009B3C80" w:rsidP="009B3C80">
      <w:pPr>
        <w:pStyle w:val="1"/>
        <w:tabs>
          <w:tab w:val="left" w:pos="846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3C80" w:rsidRPr="00472517" w:rsidRDefault="009B3C80" w:rsidP="009B3C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2517">
        <w:rPr>
          <w:rFonts w:ascii="Times New Roman" w:hAnsi="Times New Roman" w:cs="Times New Roman"/>
          <w:sz w:val="28"/>
          <w:szCs w:val="28"/>
        </w:rPr>
        <w:t xml:space="preserve">» </w:t>
      </w:r>
      <w:r w:rsidR="0013024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r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725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3C80" w:rsidRDefault="009B3C80" w:rsidP="009B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ст. Ладожская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72517">
        <w:rPr>
          <w:rFonts w:ascii="Times New Roman" w:hAnsi="Times New Roman" w:cs="Times New Roman"/>
          <w:sz w:val="28"/>
          <w:szCs w:val="28"/>
        </w:rPr>
        <w:t>ротокол  №</w:t>
      </w:r>
      <w:proofErr w:type="gramEnd"/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C80" w:rsidRDefault="009B3C80" w:rsidP="009B3C80">
      <w:pPr>
        <w:widowControl w:val="0"/>
        <w:suppressAutoHyphens/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</w:pPr>
    </w:p>
    <w:p w:rsidR="009B3C80" w:rsidRPr="009B3C80" w:rsidRDefault="009B3C80" w:rsidP="009B3C80">
      <w:pPr>
        <w:widowControl w:val="0"/>
        <w:suppressAutoHyphens/>
        <w:rPr>
          <w:b/>
          <w:color w:val="22272F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 </w:t>
      </w:r>
      <w:r w:rsidRPr="009B3C80"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>Об установлении доп</w:t>
      </w:r>
      <w:r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олнительных оснований признания </w:t>
      </w:r>
      <w:r w:rsidRPr="009B3C80"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безнадежными </w:t>
      </w:r>
      <w:r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          </w:t>
      </w:r>
      <w:r w:rsidRPr="009B3C80"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>к взысканию задолженности в части сумм местных налогов</w:t>
      </w:r>
    </w:p>
    <w:p w:rsidR="009B3C80" w:rsidRPr="009B3C80" w:rsidRDefault="009B3C80" w:rsidP="009B3C80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>Ладожского  сельского</w:t>
      </w:r>
      <w:proofErr w:type="gramEnd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 и с целью урегулирования нереальной к взысканию задолженности по местным налогам, </w:t>
      </w:r>
      <w:r w:rsidRPr="009B3C80">
        <w:rPr>
          <w:rFonts w:ascii="Times New Roman" w:hAnsi="Times New Roman" w:cs="Times New Roman"/>
          <w:kern w:val="1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Ладожского  сельского поселения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kern w:val="1"/>
          <w:sz w:val="28"/>
          <w:szCs w:val="28"/>
        </w:rPr>
        <w:t xml:space="preserve">             р е ш и л: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1. Установить дополнительные основания признания безнадежными к взысканию задолженности в части сумм местных налогов.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 Безнадежными 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2.1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в сумме, не превышающей 100 рублей, срок взыскания которой в судебном порядке истек;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2.2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вынесения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2.3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смерть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физического лица или объявление его умершим в порядке, установленном гражданским процессуальным законодательством Российской 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2.4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статьи 196 Гражданского кодекса Российской Федерации) с момента их возникновения;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2.5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2.6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3.1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справка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подпунктами 2.1. – 2.6 пункта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3.2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копия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подпунктом 2.2. пунктом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3.3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сведения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 - при наличии обстоятельств, предусмотренных подпунктом 2.3. пункта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lastRenderedPageBreak/>
        <w:t>3.4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сведения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подпунктом 2.3. пункта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3.5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копию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судебного акта об отказе в восстановлении срока - при наличии обстоятельств, предусмотренных подпунктами 2.4. и 2.5. пункта 2 настоящего решения.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4. Решение о признании безнадежными к взысканию и списании задолженности в части сумм местных налогов на территории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Ладожского  сельского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принимается налоговым органом.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5. Признать утратившим силу решение Совета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Ладожского  сельского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22272F"/>
          <w:sz w:val="28"/>
          <w:szCs w:val="28"/>
        </w:rPr>
        <w:t>20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июня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color w:val="22272F"/>
          <w:sz w:val="28"/>
          <w:szCs w:val="28"/>
        </w:rPr>
        <w:t>2 Протокол № 48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списания».</w:t>
      </w:r>
    </w:p>
    <w:p w:rsidR="00474CA0" w:rsidRPr="00474CA0" w:rsidRDefault="005936C1" w:rsidP="00474C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36C1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1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Ладожского сельского поселения </w:t>
      </w:r>
      <w:proofErr w:type="spellStart"/>
      <w:r w:rsidRPr="005936C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5936C1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5936C1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Pr="005936C1">
        <w:rPr>
          <w:rFonts w:ascii="Times New Roman" w:hAnsi="Times New Roman" w:cs="Times New Roman"/>
          <w:sz w:val="28"/>
          <w:szCs w:val="28"/>
        </w:rPr>
        <w:t xml:space="preserve">) </w:t>
      </w:r>
      <w:r w:rsidR="00474CA0" w:rsidRPr="00474CA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«Сельская Новь» и разместить на официальном сайте администрации Ладожского сельского поселения </w:t>
      </w:r>
      <w:proofErr w:type="spellStart"/>
      <w:r w:rsidR="00474CA0" w:rsidRPr="00474CA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74CA0" w:rsidRPr="00474CA0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5936C1" w:rsidRPr="005936C1" w:rsidRDefault="005936C1" w:rsidP="005936C1">
      <w:pPr>
        <w:ind w:firstLine="318"/>
        <w:rPr>
          <w:rFonts w:ascii="Times New Roman" w:hAnsi="Times New Roman" w:cs="Times New Roman"/>
          <w:sz w:val="28"/>
          <w:szCs w:val="28"/>
        </w:rPr>
      </w:pPr>
      <w:r w:rsidRPr="005936C1">
        <w:rPr>
          <w:rFonts w:ascii="Times New Roman" w:hAnsi="Times New Roman" w:cs="Times New Roman"/>
          <w:sz w:val="28"/>
          <w:szCs w:val="28"/>
        </w:rPr>
        <w:t xml:space="preserve">     7. Контроль за выполнением настоящего решения возложить на главу Ладожского сельского поселения </w:t>
      </w:r>
      <w:proofErr w:type="spellStart"/>
      <w:r w:rsidRPr="005936C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5936C1">
        <w:rPr>
          <w:rFonts w:ascii="Times New Roman" w:hAnsi="Times New Roman" w:cs="Times New Roman"/>
          <w:sz w:val="28"/>
          <w:szCs w:val="28"/>
        </w:rPr>
        <w:t xml:space="preserve"> района Марчук Татьяну Михайловну.</w:t>
      </w:r>
      <w:bookmarkStart w:id="0" w:name="_GoBack"/>
      <w:bookmarkEnd w:id="0"/>
    </w:p>
    <w:p w:rsidR="005936C1" w:rsidRPr="00130246" w:rsidRDefault="005936C1" w:rsidP="00130246">
      <w:pPr>
        <w:ind w:firstLine="318"/>
        <w:rPr>
          <w:rFonts w:ascii="Times New Roman" w:hAnsi="Times New Roman" w:cs="Times New Roman"/>
        </w:rPr>
      </w:pPr>
      <w:r w:rsidRPr="005936C1">
        <w:rPr>
          <w:rFonts w:ascii="Times New Roman" w:hAnsi="Times New Roman" w:cs="Times New Roman"/>
          <w:sz w:val="28"/>
          <w:szCs w:val="28"/>
        </w:rPr>
        <w:t xml:space="preserve">    </w:t>
      </w:r>
      <w:r w:rsidRPr="00130246">
        <w:rPr>
          <w:rFonts w:ascii="Times New Roman" w:hAnsi="Times New Roman" w:cs="Times New Roman"/>
          <w:sz w:val="28"/>
          <w:szCs w:val="28"/>
        </w:rPr>
        <w:t xml:space="preserve">8. </w:t>
      </w:r>
      <w:r w:rsidR="00130246" w:rsidRPr="00130246">
        <w:rPr>
          <w:rFonts w:ascii="Times New Roman" w:hAnsi="Times New Roman" w:cs="Times New Roman"/>
          <w:sz w:val="28"/>
          <w:szCs w:val="20"/>
        </w:rPr>
        <w:t xml:space="preserve">Настоящее решение вступает в силу со дня его официального </w:t>
      </w:r>
      <w:r w:rsidR="00474CA0">
        <w:rPr>
          <w:rFonts w:ascii="Times New Roman" w:hAnsi="Times New Roman" w:cs="Times New Roman"/>
          <w:sz w:val="28"/>
          <w:szCs w:val="20"/>
        </w:rPr>
        <w:t>опубликования</w:t>
      </w:r>
      <w:r w:rsidR="00130246" w:rsidRPr="00130246">
        <w:rPr>
          <w:rFonts w:ascii="Times New Roman" w:hAnsi="Times New Roman" w:cs="Times New Roman"/>
          <w:sz w:val="28"/>
          <w:szCs w:val="20"/>
        </w:rPr>
        <w:t xml:space="preserve">. </w:t>
      </w:r>
      <w:r w:rsidR="00130246" w:rsidRPr="001302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3C80" w:rsidRDefault="009B3C80" w:rsidP="009B3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B3C80" w:rsidRDefault="009B3C80" w:rsidP="009B3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9B3C80" w:rsidRDefault="009B3C80" w:rsidP="009B3C80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С.О. Беридзе</w:t>
      </w:r>
    </w:p>
    <w:p w:rsidR="009B3C80" w:rsidRPr="0075066A" w:rsidRDefault="009B3C80" w:rsidP="009B3C80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B3C80" w:rsidRDefault="009B3C80" w:rsidP="009B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3C80" w:rsidRDefault="009B3C80" w:rsidP="009B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59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3C80" w:rsidRDefault="009B3C80" w:rsidP="009B3C80">
      <w:pPr>
        <w:spacing w:after="0" w:line="240" w:lineRule="auto"/>
        <w:jc w:val="both"/>
        <w:rPr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B3C80" w:rsidRDefault="009B3C80" w:rsidP="009B3C80"/>
    <w:p w:rsidR="009B3C80" w:rsidRDefault="009B3C80" w:rsidP="009B3C80">
      <w:pPr>
        <w:pStyle w:val="a6"/>
        <w:ind w:firstLine="0"/>
      </w:pPr>
    </w:p>
    <w:sectPr w:rsidR="009B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BF"/>
    <w:rsid w:val="00130246"/>
    <w:rsid w:val="00350466"/>
    <w:rsid w:val="003C6FEF"/>
    <w:rsid w:val="00474CA0"/>
    <w:rsid w:val="005936C1"/>
    <w:rsid w:val="00615FBF"/>
    <w:rsid w:val="00861FF8"/>
    <w:rsid w:val="009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5B93-DC67-41B0-9009-6C2C0FE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8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C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rsid w:val="009B3C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rsid w:val="009B3C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9B3C8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9B3C80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link w:val="a7"/>
    <w:rsid w:val="009B3C80"/>
    <w:pPr>
      <w:spacing w:after="0" w:line="240" w:lineRule="auto"/>
      <w:ind w:firstLine="84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B3C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5936C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869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2023-10-13T11:29:00Z</dcterms:created>
  <dcterms:modified xsi:type="dcterms:W3CDTF">2023-10-16T12:56:00Z</dcterms:modified>
</cp:coreProperties>
</file>